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6593B">
      <w:pPr>
        <w:pStyle w:val="2"/>
        <w:keepNext w:val="0"/>
        <w:keepLines w:val="0"/>
        <w:widowControl/>
        <w:suppressLineNumbers w:val="0"/>
        <w:jc w:val="center"/>
        <w:rPr>
          <w:color w:val="auto"/>
        </w:rPr>
      </w:pPr>
      <w:r>
        <w:rPr>
          <w:rFonts w:hint="eastAsia"/>
          <w:color w:val="auto"/>
          <w:sz w:val="44"/>
          <w:szCs w:val="44"/>
          <w:lang w:eastAsia="zh-CN"/>
        </w:rPr>
        <w:t>《</w:t>
      </w:r>
      <w:r>
        <w:rPr>
          <w:rFonts w:hint="eastAsia"/>
          <w:color w:val="auto"/>
          <w:sz w:val="44"/>
          <w:szCs w:val="44"/>
        </w:rPr>
        <w:t>人工智能应用与实践</w:t>
      </w:r>
      <w:r>
        <w:rPr>
          <w:rFonts w:hint="eastAsia"/>
          <w:color w:val="auto"/>
          <w:sz w:val="44"/>
          <w:szCs w:val="44"/>
          <w:lang w:eastAsia="zh-CN"/>
        </w:rPr>
        <w:t>》</w:t>
      </w:r>
      <w:r>
        <w:rPr>
          <w:color w:val="auto"/>
          <w:sz w:val="44"/>
          <w:szCs w:val="44"/>
        </w:rPr>
        <w:t>微专业招生简章</w:t>
      </w:r>
    </w:p>
    <w:p w14:paraId="0F2F67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在数字经济高速发展的时代，人工智能（AI）已成为驱动产业变革的核心力量，从智能图像分析到智能视觉，从工业物联网到智能制造，AI技术的应用场景不断拓展，市场对具备实战能力的AI专业人才需求日益旺盛。为培养适应产业发展需求的高素质AI技术人才，精心打造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人工智能应用与实践微专业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，依托优质教学资源与实战化培养体系，助力学员掌握核心技术，开启职业进阶新通道。</w:t>
      </w:r>
    </w:p>
    <w:p w14:paraId="07D048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一、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特色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优势</w:t>
      </w:r>
    </w:p>
    <w:p w14:paraId="6253E2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对接产业需求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该专业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课程体系紧密围绕智能制造、智能视觉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图像分析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等核心领域设计，直击企业实际技术痛点，学员毕业后可快速适配岗位需求。</w:t>
      </w:r>
    </w:p>
    <w:p w14:paraId="51C2A0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实战导向教学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该专业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打破传统理论教学模式，每门课程均配套案例实操与项目训练，通过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综合项目实战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课程实现技术综合应用，积累真实项目经验。</w:t>
      </w:r>
    </w:p>
    <w:p w14:paraId="3E61C0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高效灵活学制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该专业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年，总学分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，总学时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288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，兼顾学习深度与时间灵活性，适合在校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学生拓展专业技能。</w:t>
      </w:r>
    </w:p>
    <w:p w14:paraId="206941C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二、培养目标</w:t>
      </w:r>
    </w:p>
    <w:p w14:paraId="63D96A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通过系统学习，使大学生具备以下能力：</w:t>
      </w:r>
    </w:p>
    <w:p w14:paraId="1666230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熟练运用Python高级编程与AI工具链，搭建AI开发基础框架；</w:t>
      </w:r>
    </w:p>
    <w:p w14:paraId="670B077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掌握机器学习、深度学习核心算法与主流框架，完成模型训练与优化；</w:t>
      </w:r>
    </w:p>
    <w:p w14:paraId="792E576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精通智能视觉目标识别、智能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图像分析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等技术，可解决工业场景中的实际问题；</w:t>
      </w:r>
    </w:p>
    <w:p w14:paraId="622D3E5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具备跨学科技术整合能力，可主导或参与AI相关项目开发。</w:t>
      </w:r>
    </w:p>
    <w:p w14:paraId="503C3EFA"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课程体系（总学分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，总学时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288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</w:p>
    <w:p w14:paraId="4DA7BF7A">
      <w:pPr>
        <w:numPr>
          <w:ilvl w:val="0"/>
          <w:numId w:val="0"/>
        </w:numPr>
        <w:rPr>
          <w:rFonts w:hint="eastAsia"/>
        </w:rPr>
      </w:pPr>
    </w:p>
    <w:tbl>
      <w:tblPr>
        <w:tblStyle w:val="7"/>
        <w:tblW w:w="1016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1264"/>
        <w:gridCol w:w="1264"/>
        <w:gridCol w:w="6719"/>
        <w:gridCol w:w="916"/>
      </w:tblGrid>
      <w:tr w14:paraId="0536DE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56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课程</w:t>
            </w:r>
          </w:p>
          <w:p w14:paraId="7FB08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编号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DA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课程</w:t>
            </w:r>
          </w:p>
          <w:p w14:paraId="6D2C9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6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A8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课程定位与核心内容</w:t>
            </w:r>
          </w:p>
        </w:tc>
        <w:tc>
          <w:tcPr>
            <w:tcW w:w="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43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开课学期</w:t>
            </w:r>
          </w:p>
        </w:tc>
      </w:tr>
      <w:tr w14:paraId="54F013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DA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WRG1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8F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eastAsia="宋体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Python高级编程与AI工具链</w:t>
            </w:r>
          </w:p>
        </w:tc>
        <w:tc>
          <w:tcPr>
            <w:tcW w:w="6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CB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基础核心课：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3学分，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64学时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（理论学时32，实践学时32）</w:t>
            </w:r>
          </w:p>
          <w:p w14:paraId="2327F7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ascii="宋体" w:eastAsia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掌握 Python 高级语法（装饰器、生成器、多线程）、数据处理库（Pandas、NumPy）、AI开发工具（Jupyter、Git、Docker），搭建AI开发环境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D1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第一学期</w:t>
            </w:r>
          </w:p>
          <w:p w14:paraId="6F127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F00EE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1454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0D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WRG2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B8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图像分析基础与多场景实操</w:t>
            </w:r>
          </w:p>
        </w:tc>
        <w:tc>
          <w:tcPr>
            <w:tcW w:w="6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55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基础进阶课：2学分，48学时（理论学时16，实践学时32）</w:t>
            </w:r>
          </w:p>
          <w:p w14:paraId="349BF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系统讲解图像分析理论、关键技术，结合OpenCV、Scikit-Image工具实现工业产品缺陷初筛、医疗影像处理、遥感图像地物提取等场景实操</w:t>
            </w: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5D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7F308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0B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WRG3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82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eastAsia="宋体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机器学习与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智能感知</w:t>
            </w:r>
          </w:p>
        </w:tc>
        <w:tc>
          <w:tcPr>
            <w:tcW w:w="6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F1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算法核心课：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2学分，48学时（理论学时16，实践学时32）</w:t>
            </w:r>
          </w:p>
          <w:p w14:paraId="5E1DD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ascii="宋体" w:eastAsia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学习回归、分类、聚类、降维等经典算法，掌握模型评估与调优方法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数据采集、传输与边缘计算技术，实现感知数据与</w:t>
            </w:r>
            <w:r>
              <w:rPr>
                <w:color w:val="auto"/>
              </w:rPr>
              <w:t>AI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模型的联动</w:t>
            </w: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17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09B98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FF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WRG4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1E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ascii="宋体" w:eastAsia="宋体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智能视觉目标识别与分析</w:t>
            </w:r>
          </w:p>
        </w:tc>
        <w:tc>
          <w:tcPr>
            <w:tcW w:w="6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2D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应用核心课：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2学分，48学时（理论学时16，实践学时32）</w:t>
            </w:r>
          </w:p>
          <w:p w14:paraId="4B840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ascii="宋体" w:eastAsia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深入讲解计算机视觉基础、目标检测算法，结合OpenCV、MMDetection框架实现工业质检、物体追踪等场景开发</w:t>
            </w:r>
          </w:p>
        </w:tc>
        <w:tc>
          <w:tcPr>
            <w:tcW w:w="9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38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第二学期</w:t>
            </w:r>
          </w:p>
        </w:tc>
      </w:tr>
      <w:tr w14:paraId="7341A4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40C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WRG5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C8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eastAsia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深度学习与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智能制造优化</w:t>
            </w:r>
          </w:p>
        </w:tc>
        <w:tc>
          <w:tcPr>
            <w:tcW w:w="6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1A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进阶核心课：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2学分，48学时（理论学时16，实践学时32）</w:t>
            </w:r>
          </w:p>
          <w:p w14:paraId="314131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ascii="宋体" w:eastAsia="宋体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深入讲解神经网络原理，掌握 TensorFlow、PyTorch 框架的进阶用法，实现复杂任务开发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；运用AI算法实现生产调度、资源优化与质量管控</w:t>
            </w: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19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A2750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F7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WRG6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4F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综合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项目实战</w:t>
            </w:r>
          </w:p>
        </w:tc>
        <w:tc>
          <w:tcPr>
            <w:tcW w:w="6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6B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综合能力课：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1学分，32学时（理论学时0，实践学时32）</w:t>
            </w:r>
          </w:p>
          <w:p w14:paraId="004B3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完成企业真实项目，从需求分析、方案设计、技术开发到部署上线全流程实战，提交项目成果并答辩</w:t>
            </w:r>
          </w:p>
        </w:tc>
        <w:tc>
          <w:tcPr>
            <w:tcW w:w="9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84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BF3B07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四、报名</w:t>
      </w:r>
      <w:r>
        <w:rPr>
          <w:rFonts w:hint="eastAsia" w:cs="宋体"/>
          <w:color w:val="auto"/>
          <w:sz w:val="32"/>
          <w:szCs w:val="32"/>
          <w:lang w:val="en-US" w:eastAsia="zh-CN"/>
        </w:rPr>
        <w:t>录取</w:t>
      </w:r>
    </w:p>
    <w:p w14:paraId="4DFBA61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1.报名条件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本次报名仅限于我校在读学生，理工农医类专业的学生优先。</w:t>
      </w:r>
    </w:p>
    <w:p w14:paraId="206798E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2.报名材料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个人简历（需注明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大学本科已修课程成绩、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教育背景或项目经验）；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证明扫描件；相关技能证书或项目作品。</w:t>
      </w:r>
    </w:p>
    <w:p w14:paraId="1CB4B18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3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录取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30人（至少20人开班）。具体录取办法另行通知。</w:t>
      </w:r>
    </w:p>
    <w:p w14:paraId="30F2FAE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3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4.招生周期：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每学年秋季学期组织报名，根据录取结果另行通知具体开班时间。</w:t>
      </w:r>
    </w:p>
    <w:p w14:paraId="32AB60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五、学习与考核</w:t>
      </w:r>
    </w:p>
    <w:p w14:paraId="0CFE89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学习方式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：采用“线上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+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线下”混合式教学，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线下为主、线上为辅”形式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学习理论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知识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，线下参与实操训练、项目研讨与企业参观。</w:t>
      </w:r>
    </w:p>
    <w:p w14:paraId="5DF514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考核方式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课程编号为WRG1-WRG5的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课程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“理论考试 + 实操作业”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考核，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课程编号为WRG6的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综合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项目实战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通过“项目报告 + 答辩”考核，修满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学分且所有课程考核合格者，颁发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赤峰学院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人工智能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应用与实践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微专业结业证书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0D32A99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六、咨询与报名</w:t>
      </w:r>
    </w:p>
    <w:p w14:paraId="51C966DC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咨询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老师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王鹏老师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（工作日 9:00-18:00）</w:t>
      </w:r>
    </w:p>
    <w:p w14:paraId="73D301A0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咨询电话：13384762323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（工作日 9:00-18:00）</w:t>
      </w:r>
    </w:p>
    <w:p w14:paraId="265C79EC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咨询邮箱：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wpsxj@163.com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（邮件主题注明 “人工智能微专业咨询 + 姓名”）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0B15CEA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报名通道：扫描下方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二维码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114300" distR="114300">
            <wp:extent cx="3196590" cy="4032250"/>
            <wp:effectExtent l="0" t="0" r="3810" b="6350"/>
            <wp:docPr id="3" name="图片 3" descr="1e9a289373fab72a69c99f0d32350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e9a289373fab72a69c99f0d323505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659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E94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74776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数学与计算机科学学院</w:t>
      </w:r>
    </w:p>
    <w:p w14:paraId="31BA60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120" w:firstLineChars="16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2025年9月9日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07F5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B90D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B90D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121BF"/>
    <w:multiLevelType w:val="multilevel"/>
    <w:tmpl w:val="92B121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A060B39"/>
    <w:multiLevelType w:val="multilevel"/>
    <w:tmpl w:val="AA060B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C19B2107"/>
    <w:multiLevelType w:val="multilevel"/>
    <w:tmpl w:val="C19B21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D9A9636F"/>
    <w:multiLevelType w:val="singleLevel"/>
    <w:tmpl w:val="D9A9636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71CE9A1"/>
    <w:multiLevelType w:val="multilevel"/>
    <w:tmpl w:val="E71CE9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01DA16BB"/>
    <w:multiLevelType w:val="multilevel"/>
    <w:tmpl w:val="01DA16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5F7F48BE"/>
    <w:multiLevelType w:val="multilevel"/>
    <w:tmpl w:val="5F7F48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62F79F3E"/>
    <w:multiLevelType w:val="multilevel"/>
    <w:tmpl w:val="62F79F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2345B"/>
    <w:rsid w:val="004B09A0"/>
    <w:rsid w:val="0584418A"/>
    <w:rsid w:val="079273ED"/>
    <w:rsid w:val="087E0481"/>
    <w:rsid w:val="0BE13D17"/>
    <w:rsid w:val="0E3102ED"/>
    <w:rsid w:val="0F8676D2"/>
    <w:rsid w:val="1068327B"/>
    <w:rsid w:val="125910CE"/>
    <w:rsid w:val="157E709D"/>
    <w:rsid w:val="16E42F30"/>
    <w:rsid w:val="1741697B"/>
    <w:rsid w:val="17944956"/>
    <w:rsid w:val="18B74DA0"/>
    <w:rsid w:val="1D1D719C"/>
    <w:rsid w:val="1F1D3FA6"/>
    <w:rsid w:val="20915ED7"/>
    <w:rsid w:val="218051CF"/>
    <w:rsid w:val="231150AD"/>
    <w:rsid w:val="2502345B"/>
    <w:rsid w:val="28AC0DB0"/>
    <w:rsid w:val="295F5E6C"/>
    <w:rsid w:val="2A3E70CF"/>
    <w:rsid w:val="31FE7144"/>
    <w:rsid w:val="33F56325"/>
    <w:rsid w:val="34BB131C"/>
    <w:rsid w:val="38765C86"/>
    <w:rsid w:val="3DA72C85"/>
    <w:rsid w:val="3EF67D02"/>
    <w:rsid w:val="464A700B"/>
    <w:rsid w:val="47804EAC"/>
    <w:rsid w:val="4A58168F"/>
    <w:rsid w:val="4A8B78B5"/>
    <w:rsid w:val="4BE34F89"/>
    <w:rsid w:val="4F3D683E"/>
    <w:rsid w:val="4F876573"/>
    <w:rsid w:val="514209A3"/>
    <w:rsid w:val="54E106CE"/>
    <w:rsid w:val="572D17AE"/>
    <w:rsid w:val="57E90007"/>
    <w:rsid w:val="58FB47AD"/>
    <w:rsid w:val="59812474"/>
    <w:rsid w:val="59D800F7"/>
    <w:rsid w:val="5AD54636"/>
    <w:rsid w:val="5BE865EB"/>
    <w:rsid w:val="5E96232F"/>
    <w:rsid w:val="619B64A0"/>
    <w:rsid w:val="62214605"/>
    <w:rsid w:val="647629E6"/>
    <w:rsid w:val="64F729DB"/>
    <w:rsid w:val="66075173"/>
    <w:rsid w:val="664667B1"/>
    <w:rsid w:val="69937B96"/>
    <w:rsid w:val="6AF85AEF"/>
    <w:rsid w:val="6DC9627D"/>
    <w:rsid w:val="6F857F81"/>
    <w:rsid w:val="6FD9229E"/>
    <w:rsid w:val="76A828B9"/>
    <w:rsid w:val="777259CC"/>
    <w:rsid w:val="77E71F6E"/>
    <w:rsid w:val="795D1F6F"/>
    <w:rsid w:val="7B694CC3"/>
    <w:rsid w:val="7D850AE8"/>
    <w:rsid w:val="7DAB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1521</Words>
  <Characters>1725</Characters>
  <Lines>0</Lines>
  <Paragraphs>0</Paragraphs>
  <TotalTime>9</TotalTime>
  <ScaleCrop>false</ScaleCrop>
  <LinksUpToDate>false</LinksUpToDate>
  <CharactersWithSpaces>1785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2025-09-05T00:24:00Z</dcterms:created>
  <dc:creator>博思教育</dc:creator>
  <cp:lastModifiedBy>王晓英</cp:lastModifiedBy>
  <dcterms:modified xsi:type="dcterms:W3CDTF">2025-09-10T06:59:19Z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2418D573BD67443CBCAD3D8DA92607EA_13</vt:lpwstr>
  </property>
  <property fmtid="{D5CDD505-2E9C-101B-9397-08002B2CF9AE}" pid="4" name="KSOTemplateDocerSaveRecord">
    <vt:lpwstr>eyJoZGlkIjoiZWUwNjUwNDQ0YTc5ZjhmZjEzOGJhZjkzZDYzMjk4NTgiLCJ1c2VySWQiOiIxNjYxNjg2MDkzIn0=</vt:lpwstr>
  </property>
</Properties>
</file>